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E6381" w14:textId="77777777" w:rsidR="00CD40D3" w:rsidRPr="00C422FB" w:rsidRDefault="00CD40D3" w:rsidP="00CD40D3">
      <w:pPr>
        <w:jc w:val="both"/>
        <w:rPr>
          <w:rFonts w:ascii="Arial" w:hAnsi="Arial" w:cs="Arial"/>
          <w:b/>
          <w:bCs/>
          <w:sz w:val="24"/>
          <w:szCs w:val="24"/>
        </w:rPr>
      </w:pPr>
      <w:r w:rsidRPr="00C422FB">
        <w:rPr>
          <w:rFonts w:ascii="Arial" w:hAnsi="Arial" w:cs="Arial"/>
          <w:b/>
          <w:bCs/>
          <w:sz w:val="24"/>
          <w:szCs w:val="24"/>
        </w:rPr>
        <w:t>TOBB Sakarya İl Kadın Girişimciler Kurulu, Hendek Cezaevi’ndeki 23 Nisan Geleneğini Sürdürdü</w:t>
      </w:r>
    </w:p>
    <w:p w14:paraId="2FCAB95C" w14:textId="0F35D74A" w:rsidR="00CD40D3" w:rsidRPr="00C422FB" w:rsidRDefault="00CD40D3" w:rsidP="00CD40D3">
      <w:pPr>
        <w:jc w:val="both"/>
        <w:rPr>
          <w:rFonts w:ascii="Arial" w:hAnsi="Arial" w:cs="Arial"/>
          <w:sz w:val="24"/>
          <w:szCs w:val="24"/>
        </w:rPr>
      </w:pPr>
      <w:r w:rsidRPr="00C422FB">
        <w:rPr>
          <w:rFonts w:ascii="Arial" w:hAnsi="Arial" w:cs="Arial"/>
          <w:sz w:val="24"/>
          <w:szCs w:val="24"/>
        </w:rPr>
        <w:t>Türkiye Odalar ve Borsalar Birliği (TOBB) Sakarya İl Kadın Girişimciler Kurulu İcra Komitesi</w:t>
      </w:r>
      <w:r w:rsidRPr="00C422FB">
        <w:rPr>
          <w:rFonts w:ascii="Arial" w:hAnsi="Arial" w:cs="Arial"/>
          <w:sz w:val="24"/>
          <w:szCs w:val="24"/>
        </w:rPr>
        <w:t xml:space="preserve">, </w:t>
      </w:r>
      <w:r w:rsidRPr="00C422FB">
        <w:rPr>
          <w:rFonts w:ascii="Arial" w:hAnsi="Arial" w:cs="Arial"/>
          <w:sz w:val="24"/>
          <w:szCs w:val="24"/>
        </w:rPr>
        <w:t>23 Nisan Ulusal Egemenlik ve Çocuk Bayramı vesilesiyle Hendek Kadın Açık İnfaz Kurumu’nda anneleriyle birlikte yaşayan çocuklar</w:t>
      </w:r>
      <w:r w:rsidRPr="00C422FB">
        <w:rPr>
          <w:rFonts w:ascii="Arial" w:hAnsi="Arial" w:cs="Arial"/>
          <w:sz w:val="24"/>
          <w:szCs w:val="24"/>
        </w:rPr>
        <w:t xml:space="preserve"> için üst üste 3 yıldır etkinlik tertiplemeye devam ediyor. </w:t>
      </w:r>
    </w:p>
    <w:p w14:paraId="747309F2" w14:textId="240C5617" w:rsidR="00CD40D3" w:rsidRPr="00C422FB" w:rsidRDefault="00CD40D3" w:rsidP="00CD40D3">
      <w:pPr>
        <w:jc w:val="both"/>
        <w:rPr>
          <w:rFonts w:ascii="Arial" w:hAnsi="Arial" w:cs="Arial"/>
          <w:sz w:val="24"/>
          <w:szCs w:val="24"/>
        </w:rPr>
      </w:pPr>
      <w:r w:rsidRPr="00C422FB">
        <w:rPr>
          <w:rFonts w:ascii="Arial" w:hAnsi="Arial" w:cs="Arial"/>
          <w:sz w:val="24"/>
          <w:szCs w:val="24"/>
        </w:rPr>
        <w:t xml:space="preserve">İcra Komitesi Başkanı Elvan Bilgehan Dikici ve icra komitesi üyelerinin </w:t>
      </w:r>
      <w:r w:rsidRPr="00C422FB">
        <w:rPr>
          <w:rFonts w:ascii="Arial" w:hAnsi="Arial" w:cs="Arial"/>
          <w:sz w:val="24"/>
          <w:szCs w:val="24"/>
        </w:rPr>
        <w:t xml:space="preserve">girişimleriyle </w:t>
      </w:r>
      <w:r w:rsidRPr="00C422FB">
        <w:rPr>
          <w:rFonts w:ascii="Arial" w:hAnsi="Arial" w:cs="Arial"/>
          <w:sz w:val="24"/>
          <w:szCs w:val="24"/>
        </w:rPr>
        <w:t>Hendek Kadın Açık İnfaz Kurumu bahçesinde düzenlenen etkinliklerde çocuklar</w:t>
      </w:r>
      <w:r w:rsidRPr="00C422FB">
        <w:rPr>
          <w:rFonts w:ascii="Arial" w:hAnsi="Arial" w:cs="Arial"/>
          <w:sz w:val="24"/>
          <w:szCs w:val="24"/>
        </w:rPr>
        <w:t xml:space="preserve">a yönelik </w:t>
      </w:r>
      <w:r w:rsidRPr="00C422FB">
        <w:rPr>
          <w:rFonts w:ascii="Arial" w:hAnsi="Arial" w:cs="Arial"/>
          <w:sz w:val="24"/>
          <w:szCs w:val="24"/>
        </w:rPr>
        <w:t>şişme oyun parkı başta olmak üzere birçok imkân seferber</w:t>
      </w:r>
      <w:r w:rsidRPr="00C422FB">
        <w:rPr>
          <w:rFonts w:ascii="Arial" w:hAnsi="Arial" w:cs="Arial"/>
          <w:sz w:val="24"/>
          <w:szCs w:val="24"/>
        </w:rPr>
        <w:t>, çeşitli eğlendirici etkinlikler düzenlendi, ikramlar dağıtıldı.</w:t>
      </w:r>
    </w:p>
    <w:p w14:paraId="024F3D24" w14:textId="25766595" w:rsidR="00E85193" w:rsidRPr="00C422FB" w:rsidRDefault="00CD40D3" w:rsidP="00CD40D3">
      <w:pPr>
        <w:jc w:val="both"/>
        <w:rPr>
          <w:rFonts w:ascii="Arial" w:hAnsi="Arial" w:cs="Arial"/>
          <w:sz w:val="24"/>
          <w:szCs w:val="24"/>
        </w:rPr>
      </w:pPr>
      <w:r w:rsidRPr="00C422FB">
        <w:rPr>
          <w:rFonts w:ascii="Arial" w:hAnsi="Arial" w:cs="Arial"/>
          <w:sz w:val="24"/>
          <w:szCs w:val="24"/>
        </w:rPr>
        <w:t>Etkinliği 3 yıldır yapmış olmaktan mutlu olduklarını belirten TOBB Sakarya İl KGK Başkanı Elvan Bilgehan Dikici, “</w:t>
      </w:r>
      <w:r w:rsidR="00E85193" w:rsidRPr="00C422FB">
        <w:rPr>
          <w:rFonts w:ascii="Arial" w:hAnsi="Arial" w:cs="Arial"/>
          <w:sz w:val="24"/>
          <w:szCs w:val="24"/>
        </w:rPr>
        <w:t xml:space="preserve">KGK İcra Komitesi olarak gelenekselleştirdiğimiz bu etkinlikleri artık kendimize bir sorumluluk olarak görüyoruz. Burada, hüküm giymiş anneleriyle birlikte kalmak zorunda olan sevimli küçüklerimizin mutlu olduğunu görmek bizleri çok daha motive ediyor. </w:t>
      </w:r>
    </w:p>
    <w:p w14:paraId="3FAAE887" w14:textId="7A4F82AB" w:rsidR="00E85193" w:rsidRPr="00C422FB" w:rsidRDefault="00E85193" w:rsidP="00E85193">
      <w:pPr>
        <w:jc w:val="both"/>
        <w:rPr>
          <w:rFonts w:ascii="Arial" w:hAnsi="Arial" w:cs="Arial"/>
          <w:sz w:val="24"/>
          <w:szCs w:val="24"/>
        </w:rPr>
      </w:pPr>
      <w:r w:rsidRPr="00C422FB">
        <w:rPr>
          <w:rFonts w:ascii="Arial" w:hAnsi="Arial" w:cs="Arial"/>
          <w:sz w:val="24"/>
          <w:szCs w:val="24"/>
        </w:rPr>
        <w:t xml:space="preserve">Yılın her günü farklı zorluklarla büyümek zorunda kalan bu çocuklarımızın, en azından bir günlüğüne de olsa kendilerini özgür, mutlu ve özel hissetmeleri için gayret ettik. </w:t>
      </w:r>
    </w:p>
    <w:p w14:paraId="3C760B2F" w14:textId="77777777" w:rsidR="00C422FB" w:rsidRPr="00C422FB" w:rsidRDefault="00E85193" w:rsidP="00E85193">
      <w:pPr>
        <w:jc w:val="both"/>
        <w:rPr>
          <w:rFonts w:ascii="Arial" w:hAnsi="Arial" w:cs="Arial"/>
          <w:sz w:val="24"/>
          <w:szCs w:val="24"/>
        </w:rPr>
      </w:pPr>
      <w:r w:rsidRPr="00C422FB">
        <w:rPr>
          <w:rFonts w:ascii="Arial" w:hAnsi="Arial" w:cs="Arial"/>
          <w:sz w:val="24"/>
          <w:szCs w:val="24"/>
        </w:rPr>
        <w:t>Yine bu güzel etkinliğe sağladıkları izinler ve gerekli destekler için Hendek Kadın Açık İnfaz Kurumu Müdürlüğü’ne çok teşekkür ediyoruz. Çocukların neşesi ve mutluluğu, bizim için en büyük gurur ve en anlamlı kazanım</w:t>
      </w:r>
      <w:r w:rsidRPr="00C422FB">
        <w:rPr>
          <w:rFonts w:ascii="Arial" w:hAnsi="Arial" w:cs="Arial"/>
          <w:sz w:val="24"/>
          <w:szCs w:val="24"/>
        </w:rPr>
        <w:t>ımız oldu.</w:t>
      </w:r>
      <w:r w:rsidR="00C422FB" w:rsidRPr="00C422FB">
        <w:rPr>
          <w:rFonts w:ascii="Arial" w:hAnsi="Arial" w:cs="Arial"/>
          <w:sz w:val="24"/>
          <w:szCs w:val="24"/>
        </w:rPr>
        <w:t>” dedi.</w:t>
      </w:r>
    </w:p>
    <w:p w14:paraId="20D8B4C0" w14:textId="7A196CF6" w:rsidR="00CD40D3" w:rsidRPr="00C422FB" w:rsidRDefault="00E85193" w:rsidP="00E85193">
      <w:pPr>
        <w:jc w:val="both"/>
        <w:rPr>
          <w:rFonts w:ascii="Arial" w:hAnsi="Arial" w:cs="Arial"/>
          <w:sz w:val="24"/>
          <w:szCs w:val="24"/>
        </w:rPr>
      </w:pPr>
      <w:r w:rsidRPr="00C422FB">
        <w:rPr>
          <w:rFonts w:ascii="Arial" w:hAnsi="Arial" w:cs="Arial"/>
          <w:sz w:val="24"/>
          <w:szCs w:val="24"/>
        </w:rPr>
        <w:t xml:space="preserve"> </w:t>
      </w:r>
    </w:p>
    <w:sectPr w:rsidR="00CD40D3" w:rsidRPr="00C422F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14E0F" w14:textId="77777777" w:rsidR="00C74053" w:rsidRDefault="00C74053" w:rsidP="00BF01A9">
      <w:pPr>
        <w:spacing w:after="0" w:line="240" w:lineRule="auto"/>
      </w:pPr>
      <w:r>
        <w:separator/>
      </w:r>
    </w:p>
  </w:endnote>
  <w:endnote w:type="continuationSeparator" w:id="0">
    <w:p w14:paraId="23BCEDE8" w14:textId="77777777" w:rsidR="00C74053" w:rsidRDefault="00C74053"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387FD" w14:textId="77777777" w:rsidR="00C74053" w:rsidRDefault="00C74053" w:rsidP="00BF01A9">
      <w:pPr>
        <w:spacing w:after="0" w:line="240" w:lineRule="auto"/>
      </w:pPr>
      <w:r>
        <w:separator/>
      </w:r>
    </w:p>
  </w:footnote>
  <w:footnote w:type="continuationSeparator" w:id="0">
    <w:p w14:paraId="117159D8" w14:textId="77777777" w:rsidR="00C74053" w:rsidRDefault="00C74053"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A375C"/>
    <w:rsid w:val="004B0BCB"/>
    <w:rsid w:val="004C4A59"/>
    <w:rsid w:val="00530646"/>
    <w:rsid w:val="005A0F0C"/>
    <w:rsid w:val="005C5B6F"/>
    <w:rsid w:val="00621FCE"/>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422FB"/>
    <w:rsid w:val="00C74053"/>
    <w:rsid w:val="00CA03F5"/>
    <w:rsid w:val="00CA35B8"/>
    <w:rsid w:val="00CD40D3"/>
    <w:rsid w:val="00D31D9D"/>
    <w:rsid w:val="00E84B90"/>
    <w:rsid w:val="00E85193"/>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Pages>
  <Words>218</Words>
  <Characters>1230</Characters>
  <Application>Microsoft Office Word</Application>
  <DocSecurity>0</DocSecurity>
  <Lines>15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2026-04-30T14:40:00Z</dcterms:modified>
</cp:coreProperties>
</file>